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7596C">
      <w:pPr>
        <w:widowControl/>
        <w:shd w:val="clear" w:color="auto" w:fill="FFFFFF"/>
        <w:spacing w:after="100" w:afterAutospacing="1"/>
        <w:jc w:val="center"/>
        <w:outlineLvl w:val="1"/>
        <w:rPr>
          <w:rFonts w:hint="eastAsia" w:ascii="方正小标宋简体" w:hAnsi="微软雅黑" w:eastAsia="方正小标宋简体" w:cs="宋体"/>
          <w:color w:val="0A1121"/>
          <w:kern w:val="0"/>
          <w:sz w:val="36"/>
          <w:szCs w:val="36"/>
        </w:rPr>
      </w:pPr>
      <w:r>
        <w:rPr>
          <w:rFonts w:hint="eastAsia" w:ascii="方正小标宋简体" w:hAnsi="微软雅黑" w:eastAsia="方正小标宋简体" w:cs="宋体"/>
          <w:color w:val="0A1121"/>
          <w:kern w:val="0"/>
          <w:sz w:val="36"/>
          <w:szCs w:val="36"/>
        </w:rPr>
        <w:t>第十九届全国大学生创新年会学术论文、改革成果项目、创业推介项目准备及遴选要求</w:t>
      </w:r>
    </w:p>
    <w:p w14:paraId="78E1CB39">
      <w:pPr>
        <w:pStyle w:val="5"/>
        <w:shd w:val="clear" w:color="auto" w:fill="FFFFFF"/>
        <w:spacing w:before="0" w:beforeAutospacing="0" w:after="150" w:afterAutospacing="0"/>
        <w:ind w:firstLine="640"/>
        <w:rPr>
          <w:rFonts w:hint="eastAsia" w:ascii="黑体" w:hAnsi="黑体" w:eastAsia="黑体"/>
          <w:sz w:val="32"/>
          <w:szCs w:val="32"/>
        </w:rPr>
      </w:pPr>
      <w:r>
        <w:rPr>
          <w:rFonts w:hint="eastAsia" w:ascii="黑体" w:hAnsi="黑体" w:eastAsia="黑体"/>
          <w:sz w:val="32"/>
          <w:szCs w:val="32"/>
        </w:rPr>
        <w:t>一、大学生创新学术年会</w:t>
      </w:r>
    </w:p>
    <w:p w14:paraId="093E3C93">
      <w:pPr>
        <w:pStyle w:val="5"/>
        <w:shd w:val="clear" w:color="auto" w:fill="FFFFFF"/>
        <w:spacing w:before="0" w:beforeAutospacing="0" w:after="150" w:afterAutospacing="0"/>
        <w:ind w:firstLine="600"/>
        <w:rPr>
          <w:rFonts w:hint="eastAsia" w:ascii="仿宋" w:hAnsi="仿宋" w:eastAsia="仿宋"/>
          <w:b/>
          <w:bCs/>
          <w:sz w:val="32"/>
          <w:szCs w:val="32"/>
        </w:rPr>
      </w:pPr>
      <w:r>
        <w:rPr>
          <w:rFonts w:ascii="Times New Roman" w:hAnsi="Times New Roman" w:eastAsia="楷体" w:cs="Times New Roman"/>
          <w:sz w:val="32"/>
          <w:szCs w:val="32"/>
        </w:rPr>
        <w:t xml:space="preserve">1. </w:t>
      </w:r>
      <w:r>
        <w:rPr>
          <w:rFonts w:hint="eastAsia" w:ascii="仿宋" w:hAnsi="仿宋" w:eastAsia="仿宋"/>
          <w:b/>
          <w:bCs/>
          <w:sz w:val="32"/>
          <w:szCs w:val="32"/>
        </w:rPr>
        <w:t>学术论文内容</w:t>
      </w:r>
    </w:p>
    <w:p w14:paraId="33A6986A">
      <w:pPr>
        <w:pStyle w:val="5"/>
        <w:shd w:val="clear" w:color="auto" w:fill="FFFFFF"/>
        <w:spacing w:before="0" w:beforeAutospacing="0" w:after="150" w:afterAutospacing="0"/>
        <w:ind w:firstLine="640"/>
        <w:rPr>
          <w:rFonts w:ascii="Times New Roman" w:hAnsi="Times New Roman" w:eastAsia="仿宋" w:cs="Times New Roman"/>
          <w:sz w:val="32"/>
          <w:szCs w:val="32"/>
        </w:rPr>
      </w:pPr>
      <w:r>
        <w:rPr>
          <w:rFonts w:hint="eastAsia" w:ascii="仿宋" w:hAnsi="仿宋" w:eastAsia="仿宋"/>
          <w:sz w:val="32"/>
          <w:szCs w:val="32"/>
        </w:rPr>
        <w:t>学术论文应分别来源于不同的项目组（须标注“国创计划”项目编号），作者文责自负。如已在正式出版物上发表且标明了获得国家级大学生创新创业训练计划项目资助的学术论文，推荐时请标明发表的刊物名称等相应信息，并提交</w:t>
      </w:r>
      <w:r>
        <w:rPr>
          <w:rFonts w:ascii="Times New Roman" w:hAnsi="Times New Roman" w:eastAsia="仿宋" w:cs="Times New Roman"/>
          <w:sz w:val="32"/>
          <w:szCs w:val="32"/>
        </w:rPr>
        <w:t>PDF格式的原文附件。</w:t>
      </w:r>
    </w:p>
    <w:p w14:paraId="1931D927">
      <w:pPr>
        <w:pStyle w:val="5"/>
        <w:shd w:val="clear" w:color="auto" w:fill="FFFFFF"/>
        <w:spacing w:before="0" w:beforeAutospacing="0" w:after="150" w:afterAutospacing="0"/>
        <w:ind w:firstLine="640"/>
        <w:rPr>
          <w:rFonts w:hint="eastAsia" w:ascii="仿宋" w:hAnsi="仿宋" w:eastAsia="仿宋"/>
          <w:sz w:val="32"/>
          <w:szCs w:val="32"/>
        </w:rPr>
      </w:pPr>
      <w:r>
        <w:rPr>
          <w:rFonts w:ascii="Times New Roman" w:hAnsi="Times New Roman" w:eastAsia="仿宋" w:cs="Times New Roman"/>
          <w:sz w:val="32"/>
          <w:szCs w:val="32"/>
        </w:rPr>
        <w:t>每篇学术论文字数不超过5000字</w:t>
      </w:r>
      <w:r>
        <w:rPr>
          <w:rFonts w:hint="eastAsia" w:ascii="仿宋" w:hAnsi="仿宋" w:eastAsia="仿宋"/>
          <w:sz w:val="32"/>
          <w:szCs w:val="32"/>
        </w:rPr>
        <w:t>（含图表），用中文撰写，内容主要反映学术研究情况（包括研究目的、方法、主要观点及结论等），由本科生为主完成。</w:t>
      </w:r>
    </w:p>
    <w:p w14:paraId="28645AF3">
      <w:pPr>
        <w:pStyle w:val="5"/>
        <w:shd w:val="clear" w:color="auto" w:fill="FFFFFF"/>
        <w:spacing w:before="0" w:beforeAutospacing="0" w:after="150" w:afterAutospacing="0"/>
        <w:ind w:firstLine="643"/>
        <w:rPr>
          <w:rFonts w:hint="eastAsia" w:ascii="楷体" w:hAnsi="楷体" w:eastAsia="楷体"/>
          <w:sz w:val="32"/>
          <w:szCs w:val="32"/>
        </w:rPr>
      </w:pPr>
      <w:r>
        <w:rPr>
          <w:rFonts w:hint="eastAsia" w:ascii="Times New Roman" w:hAnsi="Times New Roman" w:eastAsia="楷体" w:cs="Times New Roman"/>
          <w:sz w:val="32"/>
          <w:szCs w:val="32"/>
        </w:rPr>
        <w:t>2．</w:t>
      </w:r>
      <w:r>
        <w:rPr>
          <w:rFonts w:hint="eastAsia" w:ascii="楷体" w:hAnsi="楷体" w:eastAsia="楷体"/>
          <w:sz w:val="32"/>
          <w:szCs w:val="32"/>
        </w:rPr>
        <w:t>请学</w:t>
      </w:r>
      <w:r>
        <w:rPr>
          <w:rFonts w:hint="eastAsia" w:ascii="楷体" w:hAnsi="楷体" w:eastAsia="楷体"/>
          <w:sz w:val="32"/>
          <w:szCs w:val="32"/>
          <w:lang w:val="en-US" w:eastAsia="zh-CN"/>
        </w:rPr>
        <w:t>院</w:t>
      </w:r>
      <w:r>
        <w:rPr>
          <w:rFonts w:hint="eastAsia" w:ascii="楷体" w:hAnsi="楷体" w:eastAsia="楷体"/>
          <w:sz w:val="32"/>
          <w:szCs w:val="32"/>
        </w:rPr>
        <w:t>对申报论文严格把关，做好申报论文的查重查新工作，确保申报论文无抄袭、作假现象。</w:t>
      </w:r>
    </w:p>
    <w:p w14:paraId="75F28B58">
      <w:pPr>
        <w:pStyle w:val="5"/>
        <w:shd w:val="clear" w:color="auto" w:fill="FFFFFF"/>
        <w:spacing w:before="0" w:beforeAutospacing="0" w:after="150" w:afterAutospacing="0"/>
        <w:ind w:firstLine="640"/>
        <w:rPr>
          <w:rFonts w:ascii="Times New Roman" w:hAnsi="Times New Roman" w:eastAsia="仿宋" w:cs="Times New Roman"/>
          <w:sz w:val="32"/>
          <w:szCs w:val="32"/>
          <w:highlight w:val="yellow"/>
        </w:rPr>
      </w:pPr>
      <w:r>
        <w:rPr>
          <w:rFonts w:hint="eastAsia" w:ascii="Times New Roman" w:hAnsi="Times New Roman" w:eastAsia="仿宋" w:cs="Times New Roman"/>
          <w:sz w:val="32"/>
          <w:szCs w:val="32"/>
          <w:highlight w:val="yellow"/>
        </w:rPr>
        <w:t>论文格式要求见附件3，</w:t>
      </w:r>
      <w:r>
        <w:rPr>
          <w:rFonts w:ascii="Times New Roman" w:hAnsi="Times New Roman" w:eastAsia="仿宋" w:cs="Times New Roman"/>
          <w:sz w:val="32"/>
          <w:szCs w:val="32"/>
          <w:highlight w:val="yellow"/>
        </w:rPr>
        <w:t>推荐表详见附件4。</w:t>
      </w:r>
    </w:p>
    <w:p w14:paraId="62CBDBC3">
      <w:pPr>
        <w:pStyle w:val="5"/>
        <w:shd w:val="clear" w:color="auto" w:fill="FFFFFF"/>
        <w:spacing w:before="0" w:beforeAutospacing="0" w:after="150" w:afterAutospacing="0"/>
        <w:ind w:firstLine="640"/>
        <w:rPr>
          <w:rFonts w:hint="eastAsia" w:ascii="黑体" w:hAnsi="黑体" w:eastAsia="黑体"/>
          <w:sz w:val="32"/>
          <w:szCs w:val="32"/>
        </w:rPr>
      </w:pPr>
      <w:r>
        <w:rPr>
          <w:rFonts w:hint="eastAsia" w:ascii="黑体" w:hAnsi="黑体" w:eastAsia="黑体"/>
          <w:sz w:val="32"/>
          <w:szCs w:val="32"/>
        </w:rPr>
        <w:t>二、大学生创新创业改革成果项目经验交流</w:t>
      </w:r>
    </w:p>
    <w:p w14:paraId="41BAA07B">
      <w:pPr>
        <w:pStyle w:val="5"/>
        <w:shd w:val="clear" w:color="auto" w:fill="FFFFFF"/>
        <w:spacing w:before="0" w:beforeAutospacing="0" w:after="150" w:afterAutospacing="0"/>
        <w:ind w:firstLine="600"/>
        <w:rPr>
          <w:rFonts w:hint="eastAsia" w:ascii="仿宋" w:hAnsi="仿宋" w:eastAsia="仿宋"/>
          <w:sz w:val="32"/>
          <w:szCs w:val="32"/>
        </w:rPr>
      </w:pPr>
      <w:r>
        <w:rPr>
          <w:rFonts w:ascii="Times New Roman" w:hAnsi="Times New Roman" w:eastAsia="仿宋" w:cs="Times New Roman"/>
          <w:b/>
          <w:bCs/>
          <w:sz w:val="32"/>
          <w:szCs w:val="32"/>
        </w:rPr>
        <w:t xml:space="preserve">1.  </w:t>
      </w:r>
      <w:r>
        <w:rPr>
          <w:rFonts w:hint="eastAsia" w:ascii="仿宋" w:hAnsi="仿宋" w:eastAsia="仿宋"/>
          <w:b/>
          <w:bCs/>
          <w:sz w:val="32"/>
          <w:szCs w:val="32"/>
        </w:rPr>
        <w:t>改革成果项目</w:t>
      </w:r>
    </w:p>
    <w:p w14:paraId="2FAB63F4">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每个项目组1个展位，展位提供包括但不限于以下信息：</w:t>
      </w:r>
    </w:p>
    <w:p w14:paraId="5D26563D">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项目展板：</w:t>
      </w:r>
    </w:p>
    <w:p w14:paraId="22C750C2">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项目类型：创新训练项目、创业训练项目或创业实践项目；</w:t>
      </w:r>
    </w:p>
    <w:p w14:paraId="5371D9D9">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项目名称：</w:t>
      </w:r>
    </w:p>
    <w:p w14:paraId="51BF3C96">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项目编号：（须标注“国创计划”项目编号）；</w:t>
      </w:r>
    </w:p>
    <w:p w14:paraId="30842FC5">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项目简介：200字左右；</w:t>
      </w:r>
    </w:p>
    <w:p w14:paraId="5A2953E9">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图片（含图表）：2－3张，要求有图注（不超过20字）；</w:t>
      </w:r>
    </w:p>
    <w:p w14:paraId="7E84E616">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创新点描述：100字左右；</w:t>
      </w:r>
    </w:p>
    <w:p w14:paraId="4B7BCF08">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项目成员信息：姓名、年级、专业；</w:t>
      </w:r>
    </w:p>
    <w:p w14:paraId="67C23541">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项目指导教师信息：姓名、职称、研究方向；</w:t>
      </w:r>
    </w:p>
    <w:p w14:paraId="2081E62B">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立项年份：</w:t>
      </w:r>
    </w:p>
    <w:p w14:paraId="3267B426">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曾参加国家级学科竞赛的项目,请注明：参加竞赛名称、获奖时间、奖励级别以及获奖作品形式。</w:t>
      </w:r>
    </w:p>
    <w:p w14:paraId="3878C7D7">
      <w:pPr>
        <w:pStyle w:val="5"/>
        <w:shd w:val="clear" w:color="auto" w:fill="FFFFFF"/>
        <w:spacing w:before="0" w:beforeAutospacing="0" w:after="150" w:afterAutospacing="0"/>
        <w:ind w:firstLine="640"/>
        <w:rPr>
          <w:rFonts w:hint="eastAsia" w:ascii="仿宋" w:hAnsi="仿宋" w:eastAsia="仿宋"/>
          <w:sz w:val="32"/>
          <w:szCs w:val="32"/>
          <w:highlight w:val="yellow"/>
        </w:rPr>
      </w:pPr>
      <w:r>
        <w:rPr>
          <w:rFonts w:hint="eastAsia" w:ascii="仿宋" w:hAnsi="仿宋" w:eastAsia="仿宋"/>
          <w:sz w:val="32"/>
          <w:szCs w:val="32"/>
          <w:highlight w:val="yellow"/>
        </w:rPr>
        <w:t>推荐表详见附件</w:t>
      </w:r>
      <w:r>
        <w:rPr>
          <w:rFonts w:ascii="仿宋" w:hAnsi="仿宋" w:eastAsia="仿宋"/>
          <w:sz w:val="32"/>
          <w:szCs w:val="32"/>
          <w:highlight w:val="yellow"/>
        </w:rPr>
        <w:t>5</w:t>
      </w:r>
      <w:r>
        <w:rPr>
          <w:rFonts w:hint="eastAsia" w:ascii="仿宋" w:hAnsi="仿宋" w:eastAsia="仿宋"/>
          <w:sz w:val="32"/>
          <w:szCs w:val="32"/>
          <w:highlight w:val="yellow"/>
        </w:rPr>
        <w:t>。</w:t>
      </w:r>
    </w:p>
    <w:p w14:paraId="0C9757DA">
      <w:pPr>
        <w:pStyle w:val="5"/>
        <w:shd w:val="clear" w:color="auto" w:fill="FFFFFF"/>
        <w:spacing w:before="0" w:beforeAutospacing="0" w:after="150" w:afterAutospacing="0"/>
        <w:ind w:firstLine="643"/>
        <w:rPr>
          <w:rFonts w:hint="eastAsia" w:ascii="黑体" w:hAnsi="黑体" w:eastAsia="黑体"/>
          <w:b/>
          <w:bCs/>
          <w:sz w:val="32"/>
          <w:szCs w:val="32"/>
        </w:rPr>
      </w:pPr>
      <w:r>
        <w:rPr>
          <w:rStyle w:val="8"/>
          <w:rFonts w:hint="eastAsia" w:ascii="黑体" w:hAnsi="黑体" w:eastAsia="黑体"/>
          <w:b w:val="0"/>
          <w:bCs w:val="0"/>
          <w:sz w:val="32"/>
          <w:szCs w:val="32"/>
        </w:rPr>
        <w:t>三、大学生创业项目推介会</w:t>
      </w:r>
    </w:p>
    <w:p w14:paraId="25120A62">
      <w:pPr>
        <w:pStyle w:val="5"/>
        <w:shd w:val="clear" w:color="auto" w:fill="FFFFFF"/>
        <w:spacing w:before="0" w:beforeAutospacing="0" w:after="150" w:afterAutospacing="0"/>
        <w:ind w:firstLine="643"/>
        <w:rPr>
          <w:rFonts w:hint="eastAsia" w:ascii="仿宋" w:hAnsi="仿宋" w:eastAsia="仿宋"/>
          <w:sz w:val="32"/>
          <w:szCs w:val="32"/>
        </w:rPr>
      </w:pPr>
      <w:r>
        <w:rPr>
          <w:rFonts w:hint="eastAsia" w:ascii="仿宋" w:hAnsi="仿宋" w:eastAsia="仿宋"/>
          <w:b/>
          <w:bCs/>
          <w:sz w:val="32"/>
          <w:szCs w:val="32"/>
        </w:rPr>
        <w:t>1.创业推介项目内容</w:t>
      </w:r>
    </w:p>
    <w:p w14:paraId="40251051">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创业实践项目简介的内容主要包括：企业（团队）简介；项目实践程度；项目市场表现（项目市场盈利情况、项目市场拓展能力和项目市场反应）；项目成果（包括注册资本，盈利能力，员工数量，业务范围，企业运营状况等）；与预期计划和目标比较，说明完成情况及存在问题；下一步的发展计划和策略安排；创业历程与感悟等。</w:t>
      </w:r>
    </w:p>
    <w:p w14:paraId="68EFCE89">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创业训练项目简介的内容主要包括：团队简介；模拟创业经历；主要业务或产品；与预期计划和目标比较，说明完成情况及存在问题；下一步的发展计划和策略安排；对项目参与学生创新性思维、自主学习能力、实践能力、团队合作能力和科研等能力及素质的培养；项目所取得的研究成果（论文、作品或专利）等。</w:t>
      </w:r>
    </w:p>
    <w:p w14:paraId="52D3592D">
      <w:pPr>
        <w:pStyle w:val="5"/>
        <w:shd w:val="clear" w:color="auto" w:fill="FFFFFF"/>
        <w:spacing w:before="0" w:beforeAutospacing="0" w:after="150" w:afterAutospacing="0"/>
        <w:ind w:firstLine="643"/>
        <w:rPr>
          <w:rFonts w:ascii="Times New Roman" w:hAnsi="Times New Roman" w:eastAsia="仿宋" w:cs="Times New Roman"/>
          <w:sz w:val="32"/>
          <w:szCs w:val="32"/>
        </w:rPr>
      </w:pPr>
      <w:r>
        <w:rPr>
          <w:rFonts w:hint="eastAsia" w:ascii="仿宋" w:hAnsi="仿宋" w:eastAsia="仿宋"/>
          <w:b/>
          <w:bCs/>
          <w:sz w:val="32"/>
          <w:szCs w:val="32"/>
        </w:rPr>
        <w:t>2.</w:t>
      </w:r>
      <w:r>
        <w:rPr>
          <w:rFonts w:hint="eastAsia" w:ascii="仿宋" w:hAnsi="仿宋" w:eastAsia="仿宋"/>
          <w:sz w:val="32"/>
          <w:szCs w:val="32"/>
        </w:rPr>
        <w:t>创业推介项目内容简介字数不超过</w:t>
      </w:r>
      <w:r>
        <w:rPr>
          <w:rFonts w:ascii="Times New Roman" w:hAnsi="Times New Roman" w:eastAsia="仿宋" w:cs="Times New Roman"/>
          <w:sz w:val="32"/>
          <w:szCs w:val="32"/>
        </w:rPr>
        <w:t>5000字（含图表），请学校对简介和推荐意见表严格把关，保证内容的真实性，优先推荐创业实践项目。</w:t>
      </w:r>
    </w:p>
    <w:p w14:paraId="42BA1683">
      <w:pPr>
        <w:pStyle w:val="5"/>
        <w:shd w:val="clear" w:color="auto" w:fill="FFFFFF"/>
        <w:spacing w:before="0" w:beforeAutospacing="0" w:after="150" w:afterAutospacing="0"/>
        <w:ind w:firstLine="600"/>
        <w:rPr>
          <w:rFonts w:hint="eastAsia" w:ascii="仿宋" w:hAnsi="仿宋" w:eastAsia="仿宋"/>
          <w:sz w:val="32"/>
          <w:szCs w:val="32"/>
          <w:highlight w:val="yellow"/>
        </w:rPr>
      </w:pPr>
      <w:r>
        <w:rPr>
          <w:rFonts w:hint="eastAsia" w:ascii="仿宋" w:hAnsi="仿宋" w:eastAsia="仿宋"/>
          <w:sz w:val="32"/>
          <w:szCs w:val="32"/>
          <w:highlight w:val="yellow"/>
        </w:rPr>
        <w:t>推荐表详见附件</w:t>
      </w:r>
      <w:r>
        <w:rPr>
          <w:rFonts w:ascii="Times New Roman" w:hAnsi="Times New Roman" w:eastAsia="仿宋" w:cs="Times New Roman"/>
          <w:sz w:val="32"/>
          <w:szCs w:val="32"/>
          <w:highlight w:val="yellow"/>
        </w:rPr>
        <w:t>6</w:t>
      </w:r>
      <w:r>
        <w:rPr>
          <w:rFonts w:hint="eastAsia" w:ascii="仿宋" w:hAnsi="仿宋" w:eastAsia="仿宋"/>
          <w:sz w:val="32"/>
          <w:szCs w:val="32"/>
          <w:highlight w:val="yellow"/>
        </w:rPr>
        <w:t>。</w:t>
      </w:r>
    </w:p>
    <w:p w14:paraId="362568ED">
      <w:pPr>
        <w:pStyle w:val="5"/>
        <w:shd w:val="clear" w:color="auto" w:fill="FFFFFF"/>
        <w:spacing w:before="0" w:beforeAutospacing="0" w:after="150" w:afterAutospacing="0"/>
        <w:ind w:firstLine="643"/>
        <w:rPr>
          <w:rFonts w:hint="eastAsia" w:ascii="仿宋" w:hAnsi="仿宋" w:eastAsia="仿宋"/>
          <w:sz w:val="32"/>
          <w:szCs w:val="32"/>
        </w:rPr>
      </w:pPr>
      <w:r>
        <w:rPr>
          <w:rStyle w:val="8"/>
          <w:rFonts w:hint="eastAsia" w:ascii="仿宋" w:hAnsi="仿宋" w:eastAsia="仿宋"/>
          <w:sz w:val="32"/>
          <w:szCs w:val="32"/>
          <w:lang w:val="en-US" w:eastAsia="zh-CN"/>
        </w:rPr>
        <w:t>四</w:t>
      </w:r>
      <w:r>
        <w:rPr>
          <w:rStyle w:val="8"/>
          <w:rFonts w:hint="eastAsia" w:ascii="仿宋" w:hAnsi="仿宋" w:eastAsia="仿宋"/>
          <w:sz w:val="32"/>
          <w:szCs w:val="32"/>
        </w:rPr>
        <w:t>、其他事项</w:t>
      </w:r>
    </w:p>
    <w:p w14:paraId="0D96041E">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color w:val="333333"/>
          <w:sz w:val="32"/>
          <w:szCs w:val="32"/>
          <w:shd w:val="clear" w:color="auto" w:fill="FFFFFF"/>
        </w:rPr>
        <w:t>1.同等条件下，近年立项的国家级大学生创新训练计划重点支持领域项目优先考虑推荐入选年会。</w:t>
      </w:r>
    </w:p>
    <w:p w14:paraId="543718E6">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2.参会的学术论文要求第一作者是参加大学生创新训练计划项目的本科生（项目已经完成并继续攻读研究生的学生，原则上只允许一年级的研究生参加年会）。学术论文需在首页或致谢部分严格按规定进行标注，标注内容：“国家级大学生创新训练计划支持项目（项目批准号）”。</w:t>
      </w:r>
    </w:p>
    <w:p w14:paraId="60C3105C">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3.大学生创新年会会议语言为中文，如果参会的学术论文已在外文期刊上发表，需按学术论文格式把论文用中文重新整理和撰写，中外文论文的作者、标注和内容要一致，并附上已发表论文的期刊封面、目录和外文论文原文。</w:t>
      </w:r>
    </w:p>
    <w:p w14:paraId="36578D56">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4.改革成果项目要求第一完成人是参加大学生创新训练计划项目的本科生（项目已经完成并继续攻读研究生的学生，原则上只允许一年级的研究生参加年会），并需在展板的显著位置按规定进行标注，标注内容：“国家级大学生创新创业训练计划支持项目（项目批准号）”。申请或获得专利的项目，专利申请人或发明人需有参加项目的本科生。</w:t>
      </w:r>
    </w:p>
    <w:p w14:paraId="57D5F601">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5.创业推介项目要求项目主要完成人是参加大学生创新创业训练计划项目的本科生（或已经毕业</w:t>
      </w:r>
      <w:r>
        <w:rPr>
          <w:rFonts w:ascii="Times New Roman" w:hAnsi="Times New Roman" w:eastAsia="仿宋" w:cs="Times New Roman"/>
          <w:sz w:val="32"/>
          <w:szCs w:val="32"/>
        </w:rPr>
        <w:t>4</w:t>
      </w:r>
      <w:r>
        <w:rPr>
          <w:rFonts w:hint="eastAsia" w:ascii="仿宋" w:hAnsi="仿宋" w:eastAsia="仿宋"/>
          <w:sz w:val="32"/>
          <w:szCs w:val="32"/>
        </w:rPr>
        <w:t>年内的毕业生），创意团队、初创企业和成长企业的团队负责人或企业法人参加过大学生创新训练计划项目。</w:t>
      </w:r>
    </w:p>
    <w:p w14:paraId="464B756E">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6.入选年会参会作品所在的高校，应为学生参加年会提供便利和支持，保证每项入选作品的学生代表积极参加年会并进行展示和交流。未到年会参加交流的作品意味着该项目未完成整个创新创业训练的全过程，取消推荐该作品的高校或省份下一年相关作品的申报资格。各高校负责对入选年会的学术论文、改革成果和创业推介项目进行严格审核和把关，避免出现学术不端、弄虚作假、知识产权和投资股权纠纷等问题。</w:t>
      </w:r>
    </w:p>
    <w:p w14:paraId="57E4DA78">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7.参加年会的学术论文、改革成果项目和创业推介项目需按组委会统一下发的模板要求进行排版、制作，在规定的时间期限内进行提交。</w:t>
      </w:r>
    </w:p>
    <w:p w14:paraId="1E07EF8B">
      <w:pPr>
        <w:pStyle w:val="5"/>
        <w:shd w:val="clear" w:color="auto" w:fill="FFFFFF"/>
        <w:spacing w:before="0" w:beforeAutospacing="0" w:after="150" w:afterAutospacing="0"/>
        <w:ind w:firstLine="643"/>
        <w:rPr>
          <w:rFonts w:hint="eastAsia" w:ascii="仿宋" w:hAnsi="仿宋" w:eastAsia="仿宋"/>
          <w:sz w:val="32"/>
          <w:szCs w:val="32"/>
        </w:rPr>
      </w:pPr>
      <w:r>
        <w:rPr>
          <w:rStyle w:val="8"/>
          <w:rFonts w:hint="eastAsia" w:ascii="仿宋" w:hAnsi="仿宋" w:eastAsia="仿宋"/>
          <w:sz w:val="32"/>
          <w:szCs w:val="32"/>
          <w:lang w:val="en-US" w:eastAsia="zh-CN"/>
        </w:rPr>
        <w:t>五</w:t>
      </w:r>
      <w:r>
        <w:rPr>
          <w:rStyle w:val="8"/>
          <w:rFonts w:hint="eastAsia" w:ascii="仿宋" w:hAnsi="仿宋" w:eastAsia="仿宋"/>
          <w:sz w:val="32"/>
          <w:szCs w:val="32"/>
        </w:rPr>
        <w:t>、评审标准</w:t>
      </w:r>
      <w:bookmarkStart w:id="0" w:name="_GoBack"/>
      <w:bookmarkEnd w:id="0"/>
    </w:p>
    <w:p w14:paraId="317D6BA5">
      <w:pPr>
        <w:pStyle w:val="5"/>
        <w:shd w:val="clear" w:color="auto" w:fill="FFFFFF"/>
        <w:spacing w:before="0" w:beforeAutospacing="0" w:after="150" w:afterAutospacing="0"/>
        <w:ind w:firstLine="640"/>
        <w:rPr>
          <w:rFonts w:hint="eastAsia" w:ascii="仿宋" w:hAnsi="仿宋" w:eastAsia="仿宋"/>
          <w:sz w:val="32"/>
          <w:szCs w:val="32"/>
        </w:rPr>
      </w:pPr>
      <w:r>
        <w:rPr>
          <w:rFonts w:hint="eastAsia" w:ascii="仿宋" w:hAnsi="仿宋" w:eastAsia="仿宋"/>
          <w:sz w:val="32"/>
          <w:szCs w:val="32"/>
        </w:rPr>
        <w:t>详见附件</w:t>
      </w:r>
      <w:r>
        <w:rPr>
          <w:rFonts w:hint="eastAsia" w:ascii="仿宋" w:hAnsi="仿宋" w:eastAsia="仿宋"/>
          <w:sz w:val="32"/>
          <w:szCs w:val="32"/>
          <w:lang w:eastAsia="zh-CN"/>
        </w:rPr>
        <w:t>７</w:t>
      </w:r>
      <w:r>
        <w:rPr>
          <w:rFonts w:hint="eastAsia" w:ascii="仿宋" w:hAnsi="仿宋" w:eastAsia="仿宋"/>
          <w:sz w:val="32"/>
          <w:szCs w:val="32"/>
        </w:rPr>
        <w:t>。</w:t>
      </w:r>
    </w:p>
    <w:p w14:paraId="536BF300">
      <w:pPr>
        <w:rPr>
          <w:rFonts w:hint="eastAsia"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B27ECB-316C-4EC5-B233-7F18FAB276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2" w:fontKey="{01D23C36-6DB4-472E-AC1B-8D3B8A4BF16F}"/>
  </w:font>
  <w:font w:name="微软雅黑">
    <w:panose1 w:val="020B0503020204020204"/>
    <w:charset w:val="86"/>
    <w:family w:val="swiss"/>
    <w:pitch w:val="default"/>
    <w:sig w:usb0="80000287" w:usb1="2ACF3C50" w:usb2="00000016" w:usb3="00000000" w:csb0="0004001F" w:csb1="00000000"/>
    <w:embedRegular r:id="rId3" w:fontKey="{9F3B7FCF-EA60-414E-9E39-D195B1E1D32E}"/>
  </w:font>
  <w:font w:name="仿宋">
    <w:panose1 w:val="02010609060101010101"/>
    <w:charset w:val="86"/>
    <w:family w:val="modern"/>
    <w:pitch w:val="default"/>
    <w:sig w:usb0="800002BF" w:usb1="38CF7CFA" w:usb2="00000016" w:usb3="00000000" w:csb0="00040001" w:csb1="00000000"/>
    <w:embedRegular r:id="rId4" w:fontKey="{AD2D0CB0-EBC7-4C06-AE87-6010EED38A81}"/>
  </w:font>
  <w:font w:name="楷体">
    <w:panose1 w:val="02010609060101010101"/>
    <w:charset w:val="86"/>
    <w:family w:val="modern"/>
    <w:pitch w:val="default"/>
    <w:sig w:usb0="800002BF" w:usb1="38CF7CFA" w:usb2="00000016" w:usb3="00000000" w:csb0="00040001" w:csb1="00000000"/>
    <w:embedRegular r:id="rId5" w:fontKey="{D1FAEE89-BCD3-48B3-B471-B4A405D5E54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561"/>
    <w:rsid w:val="00042675"/>
    <w:rsid w:val="00103658"/>
    <w:rsid w:val="00213218"/>
    <w:rsid w:val="0029579C"/>
    <w:rsid w:val="002D0B49"/>
    <w:rsid w:val="00316DFA"/>
    <w:rsid w:val="003E5195"/>
    <w:rsid w:val="00447533"/>
    <w:rsid w:val="004E2B9D"/>
    <w:rsid w:val="00555561"/>
    <w:rsid w:val="006B394C"/>
    <w:rsid w:val="00721E5E"/>
    <w:rsid w:val="0077463F"/>
    <w:rsid w:val="009478D8"/>
    <w:rsid w:val="009654D8"/>
    <w:rsid w:val="00A14DAE"/>
    <w:rsid w:val="00B24D28"/>
    <w:rsid w:val="00B45977"/>
    <w:rsid w:val="00C16DB0"/>
    <w:rsid w:val="00C17DA8"/>
    <w:rsid w:val="00C45097"/>
    <w:rsid w:val="00CF7764"/>
    <w:rsid w:val="00D549BB"/>
    <w:rsid w:val="00E53370"/>
    <w:rsid w:val="00F550ED"/>
    <w:rsid w:val="03B55E36"/>
    <w:rsid w:val="06506B85"/>
    <w:rsid w:val="07797F74"/>
    <w:rsid w:val="077E6931"/>
    <w:rsid w:val="082044F4"/>
    <w:rsid w:val="1E503043"/>
    <w:rsid w:val="39A51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10"/>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2"/>
    <w:unhideWhenUsed/>
    <w:uiPriority w:val="99"/>
    <w:pPr>
      <w:tabs>
        <w:tab w:val="center" w:pos="4153"/>
        <w:tab w:val="right" w:pos="8306"/>
      </w:tabs>
      <w:snapToGrid w:val="0"/>
      <w:jc w:val="left"/>
    </w:pPr>
    <w:rPr>
      <w:sz w:val="18"/>
      <w:szCs w:val="18"/>
    </w:rPr>
  </w:style>
  <w:style w:type="paragraph" w:styleId="4">
    <w:name w:val="header"/>
    <w:basedOn w:val="1"/>
    <w:link w:val="11"/>
    <w:unhideWhenUsed/>
    <w:uiPriority w:val="99"/>
    <w:pPr>
      <w:tabs>
        <w:tab w:val="center" w:pos="4153"/>
        <w:tab w:val="right" w:pos="8306"/>
      </w:tabs>
      <w:snapToGrid w:val="0"/>
      <w:jc w:val="center"/>
    </w:pPr>
    <w:rPr>
      <w:sz w:val="18"/>
      <w:szCs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Hyperlink"/>
    <w:basedOn w:val="7"/>
    <w:semiHidden/>
    <w:unhideWhenUsed/>
    <w:qFormat/>
    <w:uiPriority w:val="99"/>
    <w:rPr>
      <w:color w:val="0000FF"/>
      <w:u w:val="single"/>
    </w:rPr>
  </w:style>
  <w:style w:type="character" w:customStyle="1" w:styleId="10">
    <w:name w:val="标题 2 字符"/>
    <w:basedOn w:val="7"/>
    <w:link w:val="2"/>
    <w:uiPriority w:val="9"/>
    <w:rPr>
      <w:rFonts w:ascii="宋体" w:hAnsi="宋体" w:eastAsia="宋体" w:cs="宋体"/>
      <w:b/>
      <w:bCs/>
      <w:kern w:val="0"/>
      <w:sz w:val="36"/>
      <w:szCs w:val="36"/>
    </w:rPr>
  </w:style>
  <w:style w:type="character" w:customStyle="1" w:styleId="11">
    <w:name w:val="页眉 字符"/>
    <w:basedOn w:val="7"/>
    <w:link w:val="4"/>
    <w:qFormat/>
    <w:uiPriority w:val="99"/>
    <w:rPr>
      <w:sz w:val="18"/>
      <w:szCs w:val="18"/>
    </w:rPr>
  </w:style>
  <w:style w:type="character" w:customStyle="1" w:styleId="12">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1693</Words>
  <Characters>1717</Characters>
  <Lines>19</Lines>
  <Paragraphs>5</Paragraphs>
  <TotalTime>32</TotalTime>
  <ScaleCrop>false</ScaleCrop>
  <LinksUpToDate>false</LinksUpToDate>
  <CharactersWithSpaces>1720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2022-04-01T07:05:00Z</dcterms:created>
  <dc:creator>admin</dc:creator>
  <cp:lastModifiedBy>jerry</cp:lastModifiedBy>
  <dcterms:modified xsi:type="dcterms:W3CDTF">2026-09-30T02:57:11Z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eyJoZGlkIjoiYjJjOTQxYzhjODMyMDAzZmE0MDJkMWFkNmJlNDkwYTUiLCJ1c2VySWQiOiI1NDg0NDg1ODAifQ==</vt:lpwstr>
  </property>
  <property fmtid="{D5CDD505-2E9C-101B-9397-08002B2CF9AE}" pid="3" name="KSOProductBuildVer">
    <vt:lpwstr>2052-12.1.0.20305</vt:lpwstr>
  </property>
  <property fmtid="{D5CDD505-2E9C-101B-9397-08002B2CF9AE}" pid="4" name="ICV">
    <vt:lpwstr>201508531AC3454C80C6EEECA2FB7B53_13</vt:lpwstr>
  </property>
</Properties>
</file>